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32" w:lineRule="auto"/>
        <w:jc w:val="center"/>
        <w:rPr>
          <w:rFonts w:eastAsia="Times New Roman" w:cs="Calibri"/>
          <w:sz w:val="24"/>
        </w:rPr>
      </w:pPr>
      <w:r>
        <w:rPr>
          <w:rFonts w:hint="eastAsia" w:ascii="宋体" w:hAnsi="宋体" w:cs="宋体"/>
          <w:b/>
          <w:color w:val="333333"/>
          <w:sz w:val="36"/>
        </w:rPr>
        <w:t>政府网站工作年度报表</w:t>
      </w:r>
    </w:p>
    <w:p>
      <w:pPr>
        <w:spacing w:line="432" w:lineRule="auto"/>
        <w:jc w:val="center"/>
        <w:rPr>
          <w:rFonts w:eastAsia="Times New Roman" w:cs="Calibri"/>
          <w:sz w:val="24"/>
        </w:rPr>
      </w:pPr>
      <w:r>
        <w:rPr>
          <w:rFonts w:hint="eastAsia" w:ascii="宋体" w:hAnsi="宋体" w:cs="宋体"/>
          <w:color w:val="333333"/>
          <w:sz w:val="24"/>
        </w:rPr>
        <w:t>（</w:t>
      </w:r>
      <w:r>
        <w:rPr>
          <w:rFonts w:ascii="宋体" w:hAnsi="宋体" w:cs="宋体"/>
          <w:color w:val="333333"/>
          <w:sz w:val="24"/>
        </w:rPr>
        <w:t>2018</w:t>
      </w:r>
      <w:r>
        <w:rPr>
          <w:rFonts w:hint="eastAsia" w:ascii="宋体" w:hAnsi="宋体" w:cs="宋体"/>
          <w:color w:val="333333"/>
          <w:sz w:val="24"/>
        </w:rPr>
        <w:t>年度）</w:t>
      </w:r>
    </w:p>
    <w:p>
      <w:pPr>
        <w:spacing w:line="432" w:lineRule="auto"/>
        <w:ind w:firstLine="420"/>
        <w:rPr>
          <w:rFonts w:eastAsia="Times New Roman" w:cs="Calibri"/>
          <w:sz w:val="24"/>
        </w:rPr>
      </w:pPr>
    </w:p>
    <w:p>
      <w:pPr>
        <w:spacing w:line="432" w:lineRule="auto"/>
        <w:ind w:firstLine="420"/>
        <w:rPr>
          <w:rFonts w:eastAsia="Times New Roman" w:cs="Calibri"/>
          <w:sz w:val="24"/>
        </w:rPr>
      </w:pPr>
      <w:r>
        <w:rPr>
          <w:rFonts w:hint="eastAsia" w:ascii="宋体" w:hAnsi="宋体" w:cs="宋体"/>
          <w:color w:val="333333"/>
          <w:sz w:val="20"/>
        </w:rPr>
        <w:t>填报单位：兴安盟环境保护局</w:t>
      </w:r>
    </w:p>
    <w:tbl>
      <w:tblPr>
        <w:tblStyle w:val="6"/>
        <w:tblW w:w="852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76"/>
        <w:gridCol w:w="2348"/>
        <w:gridCol w:w="2399"/>
        <w:gridCol w:w="189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网站名称</w:t>
            </w:r>
          </w:p>
        </w:tc>
        <w:tc>
          <w:tcPr>
            <w:tcW w:w="6646" w:type="dxa"/>
            <w:gridSpan w:val="3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兴安盟统计信息网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首页网址</w:t>
            </w:r>
          </w:p>
        </w:tc>
        <w:tc>
          <w:tcPr>
            <w:tcW w:w="664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fldChar w:fldCharType="begin"/>
            </w:r>
            <w:r>
              <w:instrText xml:space="preserve"> HYPERLINK "http://tjj.xam.gov.cn" </w:instrText>
            </w:r>
            <w:r>
              <w:fldChar w:fldCharType="separate"/>
            </w:r>
            <w:r>
              <w:rPr>
                <w:rStyle w:val="5"/>
                <w:rFonts w:ascii="宋体" w:hAnsi="宋体" w:cs="宋体"/>
                <w:sz w:val="20"/>
              </w:rPr>
              <w:t>http://</w:t>
            </w:r>
            <w:r>
              <w:rPr>
                <w:rStyle w:val="5"/>
                <w:rFonts w:hint="eastAsia" w:ascii="宋体" w:hAnsi="宋体" w:cs="宋体"/>
                <w:sz w:val="20"/>
              </w:rPr>
              <w:t>hbj</w:t>
            </w:r>
            <w:r>
              <w:rPr>
                <w:rStyle w:val="5"/>
                <w:rFonts w:ascii="宋体" w:hAnsi="宋体" w:cs="宋体"/>
                <w:sz w:val="20"/>
              </w:rPr>
              <w:t>.xam.gov.cn</w:t>
            </w:r>
            <w:r>
              <w:rPr>
                <w:rStyle w:val="5"/>
                <w:rFonts w:ascii="宋体" w:hAnsi="宋体" w:cs="宋体"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主办单位</w:t>
            </w:r>
          </w:p>
        </w:tc>
        <w:tc>
          <w:tcPr>
            <w:tcW w:w="664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内蒙古自治区兴安盟环境保护局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网站类型</w:t>
            </w:r>
          </w:p>
        </w:tc>
        <w:tc>
          <w:tcPr>
            <w:tcW w:w="664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部门网站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政府网站标识码</w:t>
            </w:r>
          </w:p>
        </w:tc>
        <w:tc>
          <w:tcPr>
            <w:tcW w:w="664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color w:val="333333"/>
                <w:sz w:val="20"/>
              </w:rPr>
              <w:t>15220000</w:t>
            </w:r>
            <w:r>
              <w:rPr>
                <w:rFonts w:hint="eastAsia" w:ascii="宋体" w:hAnsi="宋体" w:cs="宋体"/>
                <w:color w:val="333333"/>
                <w:sz w:val="20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eastAsia="Times New Roman" w:cs="Calibri"/>
                <w:color w:val="333333"/>
                <w:sz w:val="20"/>
              </w:rPr>
              <w:t>ICP</w:t>
            </w:r>
            <w:r>
              <w:rPr>
                <w:rFonts w:hint="eastAsia" w:ascii="宋体" w:hAnsi="宋体" w:cs="宋体"/>
                <w:color w:val="333333"/>
                <w:sz w:val="20"/>
              </w:rPr>
              <w:t>备案号</w:t>
            </w:r>
          </w:p>
        </w:tc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蒙</w:t>
            </w:r>
            <w:r>
              <w:rPr>
                <w:rFonts w:ascii="宋体" w:hAnsi="宋体" w:cs="宋体"/>
                <w:color w:val="333333"/>
                <w:sz w:val="20"/>
              </w:rPr>
              <w:t>ICP</w:t>
            </w:r>
            <w:r>
              <w:rPr>
                <w:rFonts w:hint="eastAsia" w:ascii="宋体" w:hAnsi="宋体" w:cs="宋体"/>
                <w:color w:val="333333"/>
                <w:sz w:val="20"/>
              </w:rPr>
              <w:t>备05002755号-2</w:t>
            </w:r>
          </w:p>
        </w:tc>
        <w:tc>
          <w:tcPr>
            <w:tcW w:w="23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公安机关备案号</w:t>
            </w:r>
          </w:p>
        </w:tc>
        <w:tc>
          <w:tcPr>
            <w:tcW w:w="18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15220102010007 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独立用户访问总量（单位：个）</w:t>
            </w:r>
          </w:p>
        </w:tc>
        <w:tc>
          <w:tcPr>
            <w:tcW w:w="664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Times New Roman" w:cs="Calibri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网站总访问量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333333"/>
                <w:sz w:val="20"/>
              </w:rPr>
              <w:t>（单位：次）</w:t>
            </w:r>
          </w:p>
        </w:tc>
        <w:tc>
          <w:tcPr>
            <w:tcW w:w="664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color w:val="333333"/>
                <w:sz w:val="20"/>
              </w:rPr>
              <w:t> 46500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Times New Roman" w:cs="Calibri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信息发布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333333"/>
                <w:sz w:val="20"/>
              </w:rPr>
              <w:t>（单位：条）</w:t>
            </w:r>
          </w:p>
        </w:tc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总数</w:t>
            </w:r>
          </w:p>
        </w:tc>
        <w:tc>
          <w:tcPr>
            <w:tcW w:w="42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8</w:t>
            </w:r>
            <w:r>
              <w:rPr>
                <w:rFonts w:ascii="宋体" w:cs="宋体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概况类信息更新量</w:t>
            </w:r>
          </w:p>
        </w:tc>
        <w:tc>
          <w:tcPr>
            <w:tcW w:w="42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政务动态信息更新量</w:t>
            </w:r>
          </w:p>
        </w:tc>
        <w:tc>
          <w:tcPr>
            <w:tcW w:w="42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5</w:t>
            </w:r>
            <w:r>
              <w:rPr>
                <w:rFonts w:ascii="宋体" w:cs="宋体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信息公开目录信息更新量</w:t>
            </w:r>
          </w:p>
        </w:tc>
        <w:tc>
          <w:tcPr>
            <w:tcW w:w="42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5</w:t>
            </w:r>
            <w:r>
              <w:rPr>
                <w:rFonts w:ascii="宋体" w:cs="宋体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Times New Roman" w:cs="Calibri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专栏专题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333333"/>
                <w:sz w:val="20"/>
              </w:rPr>
              <w:t>（单位：个）</w:t>
            </w:r>
          </w:p>
        </w:tc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维护数量</w:t>
            </w:r>
          </w:p>
        </w:tc>
        <w:tc>
          <w:tcPr>
            <w:tcW w:w="42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新开设数量</w:t>
            </w:r>
          </w:p>
        </w:tc>
        <w:tc>
          <w:tcPr>
            <w:tcW w:w="42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  <w:color w:val="333333"/>
                <w:sz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解读回应</w:t>
            </w:r>
          </w:p>
        </w:tc>
        <w:tc>
          <w:tcPr>
            <w:tcW w:w="23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解读信息发布</w:t>
            </w:r>
          </w:p>
        </w:tc>
        <w:tc>
          <w:tcPr>
            <w:tcW w:w="23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Times New Roman" w:cs="Calibri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总数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333333"/>
                <w:sz w:val="20"/>
              </w:rPr>
              <w:t>（单位：条）</w:t>
            </w:r>
          </w:p>
        </w:tc>
        <w:tc>
          <w:tcPr>
            <w:tcW w:w="18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Times New Roman" w:cs="Calibri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解读材料数量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333333"/>
                <w:sz w:val="20"/>
              </w:rPr>
              <w:t>（单位：条）</w:t>
            </w:r>
          </w:p>
        </w:tc>
        <w:tc>
          <w:tcPr>
            <w:tcW w:w="18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Times New Roman" w:cs="Calibri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解读产品数量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333333"/>
                <w:sz w:val="20"/>
              </w:rPr>
              <w:t>（单位：个）</w:t>
            </w:r>
          </w:p>
        </w:tc>
        <w:tc>
          <w:tcPr>
            <w:tcW w:w="18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  <w:color w:val="333333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Times New Roman" w:cs="Calibri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媒体评论文章数量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333333"/>
                <w:sz w:val="20"/>
              </w:rPr>
              <w:t>（单位：篇）</w:t>
            </w:r>
          </w:p>
        </w:tc>
        <w:tc>
          <w:tcPr>
            <w:tcW w:w="18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  <w:color w:val="333333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Times New Roman" w:cs="Calibri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回应公众关注热点或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333333"/>
                <w:sz w:val="20"/>
              </w:rPr>
              <w:t>重大舆情数量（单位：次）</w:t>
            </w:r>
          </w:p>
        </w:tc>
        <w:tc>
          <w:tcPr>
            <w:tcW w:w="42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  <w:color w:val="333333"/>
                <w:sz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办事服务</w:t>
            </w:r>
          </w:p>
        </w:tc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是否发布服务事项目录</w:t>
            </w:r>
          </w:p>
        </w:tc>
        <w:tc>
          <w:tcPr>
            <w:tcW w:w="42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Times New Roman" w:cs="Calibri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注册用户数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333333"/>
                <w:sz w:val="20"/>
              </w:rPr>
              <w:t>（单位：个）</w:t>
            </w:r>
          </w:p>
        </w:tc>
        <w:tc>
          <w:tcPr>
            <w:tcW w:w="42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  <w:color w:val="333333"/>
                <w:sz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Times New Roman" w:cs="Calibri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政务服务事项数量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333333"/>
                <w:sz w:val="20"/>
              </w:rPr>
              <w:t>（单位：项）</w:t>
            </w:r>
          </w:p>
        </w:tc>
        <w:tc>
          <w:tcPr>
            <w:tcW w:w="42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  <w:color w:val="333333"/>
                <w:sz w:val="20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可全程在线办理政务服务事项数量（单位：项）</w:t>
            </w:r>
          </w:p>
        </w:tc>
        <w:tc>
          <w:tcPr>
            <w:tcW w:w="42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  <w:color w:val="333333"/>
                <w:sz w:val="20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Times New Roman" w:cs="Calibri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办件量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333333"/>
                <w:sz w:val="20"/>
              </w:rPr>
              <w:t>（单位：件）</w:t>
            </w:r>
          </w:p>
        </w:tc>
        <w:tc>
          <w:tcPr>
            <w:tcW w:w="23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总数</w:t>
            </w:r>
          </w:p>
        </w:tc>
        <w:tc>
          <w:tcPr>
            <w:tcW w:w="18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  <w:color w:val="333333"/>
                <w:sz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自然人办件量</w:t>
            </w:r>
          </w:p>
        </w:tc>
        <w:tc>
          <w:tcPr>
            <w:tcW w:w="18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  <w:color w:val="333333"/>
                <w:sz w:val="20"/>
              </w:rPr>
              <w:t>0 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法人办件量</w:t>
            </w:r>
          </w:p>
        </w:tc>
        <w:tc>
          <w:tcPr>
            <w:tcW w:w="18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  <w:color w:val="333333"/>
                <w:sz w:val="20"/>
              </w:rPr>
              <w:t>0 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互动交流</w:t>
            </w:r>
          </w:p>
        </w:tc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是否使用统一平台</w:t>
            </w:r>
          </w:p>
        </w:tc>
        <w:tc>
          <w:tcPr>
            <w:tcW w:w="42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留言办理</w:t>
            </w:r>
          </w:p>
        </w:tc>
        <w:tc>
          <w:tcPr>
            <w:tcW w:w="23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Times New Roman" w:cs="Calibri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收到留言数量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333333"/>
                <w:sz w:val="20"/>
              </w:rPr>
              <w:t>（单位：条）</w:t>
            </w:r>
          </w:p>
        </w:tc>
        <w:tc>
          <w:tcPr>
            <w:tcW w:w="18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Times New Roman" w:cs="Calibri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办结留言数量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333333"/>
                <w:sz w:val="20"/>
              </w:rPr>
              <w:t>（单位：条）</w:t>
            </w:r>
          </w:p>
        </w:tc>
        <w:tc>
          <w:tcPr>
            <w:tcW w:w="18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color w:val="333333"/>
                <w:sz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Times New Roman" w:cs="Calibri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平均办理时间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333333"/>
                <w:sz w:val="20"/>
              </w:rPr>
              <w:t>（单位：天）</w:t>
            </w:r>
          </w:p>
        </w:tc>
        <w:tc>
          <w:tcPr>
            <w:tcW w:w="18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color w:val="333333"/>
                <w:sz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Times New Roman" w:cs="Calibri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公开答复数量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333333"/>
                <w:sz w:val="20"/>
              </w:rPr>
              <w:t>（单位：条）</w:t>
            </w:r>
          </w:p>
        </w:tc>
        <w:tc>
          <w:tcPr>
            <w:tcW w:w="18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  <w:color w:val="333333"/>
                <w:sz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征集调查</w:t>
            </w:r>
          </w:p>
        </w:tc>
        <w:tc>
          <w:tcPr>
            <w:tcW w:w="23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Times New Roman" w:cs="Calibri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征集调查期数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333333"/>
                <w:sz w:val="20"/>
              </w:rPr>
              <w:t>（单位：期）</w:t>
            </w:r>
          </w:p>
        </w:tc>
        <w:tc>
          <w:tcPr>
            <w:tcW w:w="18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  <w:color w:val="333333"/>
                <w:sz w:val="20"/>
              </w:rPr>
              <w:t>0 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Times New Roman" w:cs="Calibri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收到意见数量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333333"/>
                <w:sz w:val="20"/>
              </w:rPr>
              <w:t>（单位：条）</w:t>
            </w:r>
          </w:p>
        </w:tc>
        <w:tc>
          <w:tcPr>
            <w:tcW w:w="18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  <w:color w:val="333333"/>
                <w:sz w:val="20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Times New Roman" w:cs="Calibri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公布调查结果期数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333333"/>
                <w:sz w:val="20"/>
              </w:rPr>
              <w:t>（单位：期）</w:t>
            </w:r>
          </w:p>
        </w:tc>
        <w:tc>
          <w:tcPr>
            <w:tcW w:w="18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  <w:color w:val="333333"/>
                <w:sz w:val="20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在线访谈</w:t>
            </w:r>
          </w:p>
        </w:tc>
        <w:tc>
          <w:tcPr>
            <w:tcW w:w="23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Times New Roman" w:cs="Calibri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访谈期数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333333"/>
                <w:sz w:val="20"/>
              </w:rPr>
              <w:t>（单位：期）</w:t>
            </w:r>
          </w:p>
        </w:tc>
        <w:tc>
          <w:tcPr>
            <w:tcW w:w="18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  <w:color w:val="333333"/>
                <w:sz w:val="20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Times New Roman" w:cs="Calibri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网民留言数量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333333"/>
                <w:sz w:val="20"/>
              </w:rPr>
              <w:t>（单位：条）</w:t>
            </w:r>
          </w:p>
        </w:tc>
        <w:tc>
          <w:tcPr>
            <w:tcW w:w="18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  <w:color w:val="333333"/>
                <w:sz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Times New Roman" w:cs="Calibri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答复网民提问数量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333333"/>
                <w:sz w:val="20"/>
              </w:rPr>
              <w:t>（单位：条）</w:t>
            </w:r>
          </w:p>
        </w:tc>
        <w:tc>
          <w:tcPr>
            <w:tcW w:w="18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  <w:color w:val="333333"/>
                <w:sz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是否提供智能问答</w:t>
            </w:r>
          </w:p>
        </w:tc>
        <w:tc>
          <w:tcPr>
            <w:tcW w:w="42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安全防护</w:t>
            </w:r>
          </w:p>
        </w:tc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Times New Roman" w:cs="Calibri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安全检测评估次数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333333"/>
                <w:sz w:val="20"/>
              </w:rPr>
              <w:t>（单位：次）</w:t>
            </w:r>
          </w:p>
        </w:tc>
        <w:tc>
          <w:tcPr>
            <w:tcW w:w="42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color w:val="333333"/>
                <w:sz w:val="20"/>
              </w:rPr>
              <w:t>1 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Times New Roman" w:cs="Calibri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发现问题数量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333333"/>
                <w:sz w:val="20"/>
              </w:rPr>
              <w:t>（单位：个）</w:t>
            </w:r>
          </w:p>
        </w:tc>
        <w:tc>
          <w:tcPr>
            <w:tcW w:w="42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  <w:color w:val="333333"/>
                <w:sz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Times New Roman" w:cs="Calibri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问题整改数量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333333"/>
                <w:sz w:val="20"/>
              </w:rPr>
              <w:t>（单位：个）</w:t>
            </w:r>
          </w:p>
        </w:tc>
        <w:tc>
          <w:tcPr>
            <w:tcW w:w="42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  <w:color w:val="333333"/>
                <w:sz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是否建立安全监测预警机制</w:t>
            </w:r>
          </w:p>
        </w:tc>
        <w:tc>
          <w:tcPr>
            <w:tcW w:w="42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是否开展应急演练</w:t>
            </w:r>
          </w:p>
        </w:tc>
        <w:tc>
          <w:tcPr>
            <w:tcW w:w="42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是否明确网站安全责任人</w:t>
            </w:r>
          </w:p>
        </w:tc>
        <w:tc>
          <w:tcPr>
            <w:tcW w:w="42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移动新媒体</w:t>
            </w:r>
          </w:p>
        </w:tc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是否有移动新媒体</w:t>
            </w:r>
          </w:p>
        </w:tc>
        <w:tc>
          <w:tcPr>
            <w:tcW w:w="42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微博</w:t>
            </w:r>
          </w:p>
        </w:tc>
        <w:tc>
          <w:tcPr>
            <w:tcW w:w="23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名称</w:t>
            </w:r>
          </w:p>
        </w:tc>
        <w:tc>
          <w:tcPr>
            <w:tcW w:w="18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  <w:color w:val="333333"/>
                <w:sz w:val="20"/>
              </w:rPr>
              <w:t> </w:t>
            </w:r>
            <w:r>
              <w:rPr>
                <w:rFonts w:hint="eastAsia" w:ascii="宋体" w:cs="宋体"/>
                <w:color w:val="333333"/>
                <w:sz w:val="20"/>
                <w:lang w:val="en-US" w:eastAsia="zh-CN"/>
              </w:rPr>
              <w:t>兴安盟环境保护局官方</w:t>
            </w:r>
            <w:r>
              <w:rPr>
                <w:rFonts w:hint="eastAsia" w:ascii="宋体" w:cs="宋体"/>
                <w:color w:val="333333"/>
                <w:sz w:val="20"/>
              </w:rPr>
              <w:t>微博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Times New Roman" w:cs="Calibri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信息发布量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333333"/>
                <w:sz w:val="20"/>
              </w:rPr>
              <w:t>（单位：条）</w:t>
            </w:r>
          </w:p>
        </w:tc>
        <w:tc>
          <w:tcPr>
            <w:tcW w:w="18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  <w:color w:val="333333"/>
                <w:sz w:val="20"/>
              </w:rPr>
              <w:t>688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Times New Roman" w:cs="Calibri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关注量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333333"/>
                <w:sz w:val="20"/>
              </w:rPr>
              <w:t>（单位：个）</w:t>
            </w:r>
          </w:p>
        </w:tc>
        <w:tc>
          <w:tcPr>
            <w:tcW w:w="18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  <w:color w:val="333333"/>
                <w:sz w:val="20"/>
              </w:rPr>
              <w:t>98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微信</w:t>
            </w:r>
          </w:p>
        </w:tc>
        <w:tc>
          <w:tcPr>
            <w:tcW w:w="23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名称</w:t>
            </w:r>
          </w:p>
        </w:tc>
        <w:tc>
          <w:tcPr>
            <w:tcW w:w="18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  <w:color w:val="333333"/>
                <w:sz w:val="20"/>
              </w:rPr>
              <w:t> </w:t>
            </w:r>
            <w:r>
              <w:rPr>
                <w:rFonts w:hint="eastAsia" w:ascii="宋体" w:cs="宋体"/>
                <w:color w:val="333333"/>
                <w:sz w:val="20"/>
              </w:rPr>
              <w:t>兴安环保微信公众平台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Times New Roman" w:cs="Calibri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信息发布量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333333"/>
                <w:sz w:val="20"/>
              </w:rPr>
              <w:t>（单位：条）</w:t>
            </w:r>
          </w:p>
        </w:tc>
        <w:tc>
          <w:tcPr>
            <w:tcW w:w="18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  <w:color w:val="333333"/>
                <w:sz w:val="20"/>
              </w:rPr>
              <w:t>627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Times New Roman" w:cs="Calibri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订阅数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333333"/>
                <w:sz w:val="20"/>
              </w:rPr>
              <w:t>（单位：个）</w:t>
            </w:r>
          </w:p>
        </w:tc>
        <w:tc>
          <w:tcPr>
            <w:tcW w:w="189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  <w:color w:val="333333"/>
                <w:sz w:val="20"/>
              </w:rPr>
              <w:t>288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其他</w:t>
            </w:r>
          </w:p>
        </w:tc>
        <w:tc>
          <w:tcPr>
            <w:tcW w:w="42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  <w:color w:val="333333"/>
                <w:sz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7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创新发展</w:t>
            </w:r>
          </w:p>
        </w:tc>
        <w:tc>
          <w:tcPr>
            <w:tcW w:w="664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200"/>
              <w:rPr>
                <w:rFonts w:eastAsia="Times New Roman" w:cs="Calibri"/>
              </w:rPr>
            </w:pPr>
            <w:r>
              <w:rPr>
                <w:rFonts w:hint="eastAsia" w:ascii="宋体" w:cs="宋体"/>
                <w:color w:val="333333"/>
                <w:sz w:val="20"/>
              </w:rPr>
              <w:t>□</w:t>
            </w:r>
            <w:r>
              <w:rPr>
                <w:rFonts w:hint="eastAsia" w:ascii="宋体" w:hAnsi="宋体" w:cs="宋体"/>
                <w:color w:val="333333"/>
                <w:sz w:val="20"/>
              </w:rPr>
              <w:t>搜索即服务　　　</w:t>
            </w:r>
            <w:r>
              <w:rPr>
                <w:rFonts w:hint="eastAsia" w:ascii="宋体" w:cs="宋体"/>
                <w:color w:val="333333"/>
                <w:sz w:val="20"/>
              </w:rPr>
              <w:t>□</w:t>
            </w:r>
            <w:r>
              <w:rPr>
                <w:rFonts w:hint="eastAsia" w:ascii="宋体" w:hAnsi="宋体" w:cs="宋体"/>
                <w:color w:val="333333"/>
                <w:sz w:val="20"/>
              </w:rPr>
              <w:t>多语言版本　　　</w:t>
            </w:r>
            <w:r>
              <w:rPr>
                <w:rFonts w:hint="eastAsia" w:ascii="宋体" w:cs="宋体"/>
                <w:color w:val="333333"/>
                <w:sz w:val="20"/>
              </w:rPr>
              <w:t>□</w:t>
            </w:r>
            <w:r>
              <w:rPr>
                <w:rFonts w:hint="eastAsia" w:ascii="宋体" w:hAnsi="宋体" w:cs="宋体"/>
                <w:color w:val="333333"/>
                <w:sz w:val="20"/>
              </w:rPr>
              <w:t>无障碍浏览　　　</w:t>
            </w:r>
            <w:r>
              <w:rPr>
                <w:rFonts w:hint="eastAsia" w:ascii="宋体" w:cs="宋体"/>
                <w:color w:val="333333"/>
                <w:sz w:val="20"/>
              </w:rPr>
              <w:t>□</w:t>
            </w:r>
            <w:r>
              <w:rPr>
                <w:rFonts w:hint="eastAsia" w:ascii="宋体" w:hAnsi="宋体" w:cs="宋体"/>
                <w:color w:val="333333"/>
                <w:sz w:val="20"/>
              </w:rPr>
              <w:t>千人千网</w:t>
            </w:r>
          </w:p>
          <w:p>
            <w:pPr>
              <w:ind w:firstLine="200"/>
              <w:jc w:val="left"/>
            </w:pPr>
            <w:r>
              <w:rPr>
                <w:rFonts w:hint="eastAsia" w:ascii="宋体" w:cs="宋体"/>
                <w:color w:val="333333"/>
                <w:sz w:val="20"/>
              </w:rPr>
              <w:t>□</w:t>
            </w:r>
            <w:r>
              <w:rPr>
                <w:rFonts w:hint="eastAsia" w:ascii="宋体" w:hAnsi="宋体" w:cs="宋体"/>
                <w:color w:val="333333"/>
                <w:sz w:val="20"/>
              </w:rPr>
              <w:t>其他</w:t>
            </w:r>
            <w:r>
              <w:rPr>
                <w:rFonts w:eastAsia="Times New Roman" w:cs="Calibri"/>
                <w:color w:val="333333"/>
                <w:sz w:val="20"/>
              </w:rPr>
              <w:t>__________________________________</w:t>
            </w:r>
          </w:p>
        </w:tc>
      </w:tr>
    </w:tbl>
    <w:p>
      <w:pPr>
        <w:spacing w:line="432" w:lineRule="auto"/>
        <w:ind w:firstLine="420"/>
        <w:rPr>
          <w:rFonts w:ascii="宋体" w:cs="宋体"/>
          <w:color w:val="333333"/>
          <w:sz w:val="24"/>
        </w:rPr>
      </w:pPr>
      <w:r>
        <w:rPr>
          <w:rFonts w:hint="eastAsia" w:ascii="宋体" w:hAnsi="宋体" w:cs="宋体"/>
          <w:color w:val="333333"/>
          <w:sz w:val="20"/>
        </w:rPr>
        <w:t>单位负责人：吕世波</w:t>
      </w:r>
      <w:r>
        <w:rPr>
          <w:rFonts w:ascii="宋体" w:cs="宋体"/>
          <w:color w:val="333333"/>
          <w:sz w:val="24"/>
        </w:rPr>
        <w:t>   </w:t>
      </w:r>
      <w:r>
        <w:rPr>
          <w:rFonts w:ascii="宋体" w:hAnsi="宋体" w:cs="宋体"/>
          <w:color w:val="333333"/>
          <w:sz w:val="24"/>
        </w:rPr>
        <w:t xml:space="preserve"> </w:t>
      </w:r>
      <w:r>
        <w:rPr>
          <w:rFonts w:hint="eastAsia" w:ascii="宋体" w:hAnsi="宋体" w:cs="宋体"/>
          <w:color w:val="333333"/>
          <w:sz w:val="20"/>
        </w:rPr>
        <w:t>审核人：徐冠华</w:t>
      </w:r>
      <w:r>
        <w:rPr>
          <w:rFonts w:ascii="宋体" w:cs="宋体"/>
          <w:color w:val="333333"/>
          <w:sz w:val="24"/>
        </w:rPr>
        <w:t>      </w:t>
      </w:r>
      <w:r>
        <w:rPr>
          <w:rFonts w:ascii="宋体" w:hAnsi="宋体" w:cs="宋体"/>
          <w:color w:val="333333"/>
          <w:sz w:val="24"/>
        </w:rPr>
        <w:t xml:space="preserve"> </w:t>
      </w:r>
      <w:r>
        <w:rPr>
          <w:rFonts w:hint="eastAsia" w:ascii="宋体" w:hAnsi="宋体" w:cs="宋体"/>
          <w:color w:val="333333"/>
          <w:sz w:val="20"/>
        </w:rPr>
        <w:t>填报人：</w:t>
      </w:r>
      <w:r>
        <w:rPr>
          <w:rFonts w:hint="eastAsia" w:ascii="宋体" w:cs="宋体"/>
          <w:color w:val="333333"/>
          <w:sz w:val="24"/>
        </w:rPr>
        <w:t>徐冠华</w:t>
      </w:r>
    </w:p>
    <w:p>
      <w:pPr>
        <w:spacing w:line="432" w:lineRule="auto"/>
        <w:ind w:firstLine="420"/>
        <w:rPr>
          <w:rFonts w:cs="Calibri"/>
          <w:sz w:val="24"/>
        </w:rPr>
      </w:pPr>
      <w:r>
        <w:rPr>
          <w:rFonts w:hint="eastAsia" w:ascii="宋体" w:hAnsi="宋体" w:cs="宋体"/>
          <w:color w:val="333333"/>
          <w:sz w:val="20"/>
        </w:rPr>
        <w:t>联系电话：</w:t>
      </w:r>
      <w:r>
        <w:rPr>
          <w:rFonts w:ascii="宋体" w:hAnsi="宋体" w:cs="宋体"/>
          <w:color w:val="333333"/>
          <w:sz w:val="20"/>
        </w:rPr>
        <w:t>0482-826</w:t>
      </w:r>
      <w:r>
        <w:rPr>
          <w:rFonts w:hint="eastAsia" w:ascii="宋体" w:hAnsi="宋体" w:cs="宋体"/>
          <w:color w:val="333333"/>
          <w:sz w:val="20"/>
        </w:rPr>
        <w:t>6878</w:t>
      </w:r>
      <w:r>
        <w:rPr>
          <w:rFonts w:ascii="宋体" w:cs="宋体"/>
          <w:color w:val="333333"/>
          <w:sz w:val="24"/>
        </w:rPr>
        <w:t>           </w:t>
      </w:r>
      <w:r>
        <w:rPr>
          <w:rFonts w:hint="eastAsia" w:ascii="宋体" w:hAnsi="宋体" w:cs="宋体"/>
          <w:color w:val="333333"/>
          <w:sz w:val="20"/>
        </w:rPr>
        <w:t>填报日期：</w:t>
      </w:r>
      <w:r>
        <w:rPr>
          <w:rFonts w:ascii="宋体" w:hAnsi="宋体" w:cs="宋体"/>
          <w:color w:val="333333"/>
          <w:sz w:val="20"/>
        </w:rPr>
        <w:t>201</w:t>
      </w:r>
      <w:r>
        <w:rPr>
          <w:rFonts w:hint="eastAsia" w:ascii="宋体" w:hAnsi="宋体" w:cs="宋体"/>
          <w:color w:val="333333"/>
          <w:sz w:val="20"/>
        </w:rPr>
        <w:t>9</w:t>
      </w:r>
      <w:r>
        <w:rPr>
          <w:rFonts w:ascii="宋体" w:hAnsi="宋体" w:cs="宋体"/>
          <w:color w:val="333333"/>
          <w:sz w:val="20"/>
        </w:rPr>
        <w:t>.1.</w:t>
      </w:r>
      <w:r>
        <w:rPr>
          <w:rFonts w:hint="eastAsia" w:ascii="宋体" w:hAnsi="宋体" w:cs="宋体"/>
          <w:color w:val="333333"/>
          <w:sz w:val="20"/>
        </w:rPr>
        <w:t>4</w:t>
      </w:r>
    </w:p>
    <w:p>
      <w:pPr>
        <w:rPr>
          <w:rFonts w:eastAsia="Times New Roman" w:cs="Calibri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90"/>
    <w:rsid w:val="00185DB8"/>
    <w:rsid w:val="003328B8"/>
    <w:rsid w:val="00403828"/>
    <w:rsid w:val="006A3919"/>
    <w:rsid w:val="0087514A"/>
    <w:rsid w:val="008B4FD3"/>
    <w:rsid w:val="0097010B"/>
    <w:rsid w:val="00970F91"/>
    <w:rsid w:val="009C2F1D"/>
    <w:rsid w:val="00AF1067"/>
    <w:rsid w:val="00AF169F"/>
    <w:rsid w:val="00BA5D2B"/>
    <w:rsid w:val="00BE7D90"/>
    <w:rsid w:val="00C3141A"/>
    <w:rsid w:val="00C84AC5"/>
    <w:rsid w:val="00F71C99"/>
    <w:rsid w:val="00FE4203"/>
    <w:rsid w:val="1DF60283"/>
    <w:rsid w:val="24DF26B2"/>
    <w:rsid w:val="255D6C39"/>
    <w:rsid w:val="5DD0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99"/>
    <w:rPr>
      <w:rFonts w:cs="Times New Roman"/>
      <w:color w:val="0000FF"/>
      <w:u w:val="single"/>
    </w:rPr>
  </w:style>
  <w:style w:type="character" w:customStyle="1" w:styleId="7">
    <w:name w:val="页眉 Char"/>
    <w:basedOn w:val="4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181</Words>
  <Characters>1034</Characters>
  <Lines>8</Lines>
  <Paragraphs>2</Paragraphs>
  <TotalTime>121</TotalTime>
  <ScaleCrop>false</ScaleCrop>
  <LinksUpToDate>false</LinksUpToDate>
  <CharactersWithSpaces>1213</CharactersWithSpaces>
  <Application>WPS Office_11.1.0.8306_F1E327BC-269C-435d-A152-05C5408002CA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2018-12-24T08:02:00Z</dcterms:created>
  <dc:creator>@@@</dc:creator>
  <cp:lastModifiedBy>@@@</cp:lastModifiedBy>
  <dcterms:modified xsi:type="dcterms:W3CDTF">2019-01-04T08:36:42Z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2052-11.1.0.8306</vt:lpwstr>
  </property>
</Properties>
</file>